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27"/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3F43F7" w:rsidRPr="009A04B7" w:rsidTr="00E61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3F43F7" w:rsidRPr="009A04B7" w:rsidRDefault="003F43F7" w:rsidP="00E61D3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A04B7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>Обществознание — аннотация к рабочим программам 10-11 класс (базовый уровень)</w:t>
            </w:r>
          </w:p>
          <w:p w:rsidR="003F43F7" w:rsidRPr="009A04B7" w:rsidRDefault="003F43F7" w:rsidP="00E61D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разработаны на основе Федерального компонента государственного стандарта среднего (полного)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образования, авторской программы </w:t>
            </w:r>
            <w:proofErr w:type="spellStart"/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Л.Н.Боголюбова</w:t>
            </w:r>
            <w:proofErr w:type="gramStart"/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spellEnd"/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«Обществознание 10 класс», М. «Просвещение» 2016 г. </w:t>
            </w:r>
            <w:proofErr w:type="spellStart"/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Л.Н.Боголюбова,А.Ю</w:t>
            </w:r>
            <w:proofErr w:type="spellEnd"/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Н.И Городецкой, А. И. Матвеева «Обществознание 11 </w:t>
            </w:r>
            <w:proofErr w:type="spellStart"/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 для общеобразовательных школ.– М. «Просвещение».</w:t>
            </w:r>
          </w:p>
          <w:p w:rsidR="003F43F7" w:rsidRPr="009A04B7" w:rsidRDefault="003F43F7" w:rsidP="00E61D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УЧЕБНО-МЕТОДИЧЕСКИЙ КОМПЛЕКС (УМК):</w:t>
            </w:r>
          </w:p>
          <w:p w:rsidR="003F43F7" w:rsidRPr="009A04B7" w:rsidRDefault="003F43F7" w:rsidP="00E61D3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</w:t>
            </w:r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/Под ред. Боголюбова Л.Н., Обществознание (базовый уровень)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 класс. М.: Просвещение 2019</w:t>
            </w:r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F43F7" w:rsidRPr="009A04B7" w:rsidRDefault="003F43F7" w:rsidP="00E61D3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Л.Н./ Под ред. Боголюбова Л.Н., Обществознание (базовый уровень)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 класс. М.: Просвещение 2018</w:t>
            </w:r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F43F7" w:rsidRPr="009A04B7" w:rsidRDefault="003F43F7" w:rsidP="00E61D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(количество часов):</w:t>
            </w:r>
          </w:p>
          <w:p w:rsidR="003F43F7" w:rsidRPr="009A04B7" w:rsidRDefault="003F43F7" w:rsidP="00E61D3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  базовый– 2 часа в неделю, 70 часов в год</w:t>
            </w:r>
          </w:p>
          <w:p w:rsidR="003F43F7" w:rsidRPr="009A04B7" w:rsidRDefault="003F43F7" w:rsidP="00E61D3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 – 2 часа в неделю, 68 часов в год</w:t>
            </w:r>
          </w:p>
          <w:p w:rsidR="003F43F7" w:rsidRPr="009A04B7" w:rsidRDefault="003F43F7" w:rsidP="00E61D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</w:t>
            </w:r>
          </w:p>
          <w:p w:rsidR="003F43F7" w:rsidRPr="009A04B7" w:rsidRDefault="003F43F7" w:rsidP="00E61D3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      </w:r>
          </w:p>
          <w:p w:rsidR="003F43F7" w:rsidRPr="009A04B7" w:rsidRDefault="003F43F7" w:rsidP="00E61D3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      </w:r>
          </w:p>
          <w:p w:rsidR="003F43F7" w:rsidRPr="009A04B7" w:rsidRDefault="003F43F7" w:rsidP="00E61D3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      </w:r>
            <w:proofErr w:type="gramEnd"/>
          </w:p>
          <w:p w:rsidR="003F43F7" w:rsidRPr="009A04B7" w:rsidRDefault="003F43F7" w:rsidP="00E61D3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</w:t>
            </w:r>
          </w:p>
          <w:p w:rsidR="003F43F7" w:rsidRPr="009A04B7" w:rsidRDefault="003F43F7" w:rsidP="00E61D3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      </w:r>
          </w:p>
          <w:p w:rsidR="003F43F7" w:rsidRPr="009A04B7" w:rsidRDefault="003F43F7" w:rsidP="00E61D3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</w:t>
            </w:r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обществе.</w:t>
            </w:r>
            <w:proofErr w:type="gramEnd"/>
          </w:p>
          <w:p w:rsidR="003F43F7" w:rsidRPr="009A04B7" w:rsidRDefault="003F43F7" w:rsidP="00E61D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3F43F7" w:rsidRPr="009A04B7" w:rsidRDefault="003F43F7" w:rsidP="00E61D3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самоопределению личности, созданию условий для её реализации;</w:t>
            </w:r>
          </w:p>
          <w:p w:rsidR="003F43F7" w:rsidRPr="009A04B7" w:rsidRDefault="003F43F7" w:rsidP="00E61D3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человека – 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      </w:r>
          </w:p>
          <w:p w:rsidR="003F43F7" w:rsidRPr="009A04B7" w:rsidRDefault="003F43F7" w:rsidP="00E61D3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гражданственность и любовь к Родине;</w:t>
            </w:r>
          </w:p>
          <w:p w:rsidR="003F43F7" w:rsidRPr="009A04B7" w:rsidRDefault="003F43F7" w:rsidP="00E61D3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 учащихся целостных представлений о жизни общества и человека в нем, адекватных современному уровню научных знаний;</w:t>
            </w:r>
          </w:p>
          <w:p w:rsidR="003F43F7" w:rsidRPr="009A04B7" w:rsidRDefault="003F43F7" w:rsidP="00E61D3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основ нравственной, правовой, экономической, политической, экологической культуры;</w:t>
            </w:r>
          </w:p>
          <w:p w:rsidR="003F43F7" w:rsidRPr="009A04B7" w:rsidRDefault="003F43F7" w:rsidP="00E61D3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личности в систему национальных и мировой культур;</w:t>
            </w:r>
          </w:p>
          <w:p w:rsidR="003F43F7" w:rsidRPr="009A04B7" w:rsidRDefault="003F43F7" w:rsidP="00E61D3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взаимопониманию и сотрудничеству между людьми</w:t>
            </w:r>
            <w:proofErr w:type="gramStart"/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народами, различными расовыми, национальными, этническими, религиозными и социальными группами;</w:t>
            </w:r>
          </w:p>
          <w:p w:rsidR="003F43F7" w:rsidRPr="009A04B7" w:rsidRDefault="003F43F7" w:rsidP="00E61D3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реализации права учащимися на свободный выбор взглядов и убеждений с учетом многообразия мировоззренческих подходов;</w:t>
            </w:r>
          </w:p>
          <w:p w:rsidR="003F43F7" w:rsidRPr="009A04B7" w:rsidRDefault="003F43F7" w:rsidP="00E61D3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учащихся на гуманистические и демократические ценности.</w:t>
            </w:r>
          </w:p>
          <w:p w:rsidR="003F43F7" w:rsidRPr="009A04B7" w:rsidRDefault="003F43F7" w:rsidP="00E61D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обеспечивают достижение выпускниками средней школы определённых личностных, </w:t>
            </w:r>
            <w:proofErr w:type="spellStart"/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предметных результатов.</w:t>
            </w:r>
          </w:p>
          <w:p w:rsidR="003F43F7" w:rsidRPr="009A04B7" w:rsidRDefault="003F43F7" w:rsidP="00E61D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УРОВНЮ ПОДГОТОВКИ </w:t>
            </w:r>
            <w:proofErr w:type="gramStart"/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3F43F7" w:rsidRPr="009A04B7" w:rsidRDefault="003F43F7" w:rsidP="00E61D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знать/понимать</w:t>
            </w:r>
          </w:p>
          <w:p w:rsidR="003F43F7" w:rsidRPr="009A04B7" w:rsidRDefault="003F43F7" w:rsidP="00E61D3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биосоциальную</w:t>
            </w:r>
            <w:proofErr w:type="spellEnd"/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сущность человека, основные этапы и факторы социализации личности, место и роль человека в системе общественных </w:t>
            </w:r>
            <w:proofErr w:type="spellStart"/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отношений</w:t>
            </w:r>
            <w:proofErr w:type="gramStart"/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;т</w:t>
            </w:r>
            <w:proofErr w:type="gramEnd"/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енденции</w:t>
            </w:r>
            <w:proofErr w:type="spellEnd"/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общества в целом как сложной динамической системы, а также важнейших социальных институтов;</w:t>
            </w:r>
          </w:p>
          <w:p w:rsidR="003F43F7" w:rsidRPr="009A04B7" w:rsidRDefault="003F43F7" w:rsidP="00E61D3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3F43F7" w:rsidRPr="009A04B7" w:rsidRDefault="003F43F7" w:rsidP="00E61D3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социально-гуманитарного познания;</w:t>
            </w:r>
          </w:p>
          <w:p w:rsidR="003F43F7" w:rsidRPr="009A04B7" w:rsidRDefault="003F43F7" w:rsidP="00E61D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3F43F7" w:rsidRPr="009A04B7" w:rsidRDefault="003F43F7" w:rsidP="00E61D3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основные социальные объекты, выделяя их существенные признаки, закономерности развития;</w:t>
            </w:r>
          </w:p>
          <w:p w:rsidR="003F43F7" w:rsidRPr="009A04B7" w:rsidRDefault="003F43F7" w:rsidP="00E61D3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  <w:p w:rsidR="003F43F7" w:rsidRPr="009A04B7" w:rsidRDefault="003F43F7" w:rsidP="00E61D3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  <w:p w:rsidR="003F43F7" w:rsidRPr="009A04B7" w:rsidRDefault="003F43F7" w:rsidP="00E61D3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на примерах изученные теоретические положения и понятия социально-экономических и гуманитарных наук;</w:t>
            </w:r>
          </w:p>
          <w:p w:rsidR="003F43F7" w:rsidRPr="009A04B7" w:rsidRDefault="003F43F7" w:rsidP="00E61D3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социальной информации, представленной в различных знаковых системах;</w:t>
            </w:r>
          </w:p>
          <w:p w:rsidR="003F43F7" w:rsidRPr="009A04B7" w:rsidRDefault="003F43F7" w:rsidP="00E61D3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извлекать из неадаптированных оригинальных текстов знания по заданным темам;</w:t>
            </w:r>
          </w:p>
          <w:p w:rsidR="003F43F7" w:rsidRPr="009A04B7" w:rsidRDefault="003F43F7" w:rsidP="00E61D3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систематизировать, анализировать и обобщать неупорядоченную социальную информацию; различать в ней факты и мнения, аргументы и выводы;</w:t>
            </w:r>
          </w:p>
          <w:p w:rsidR="003F43F7" w:rsidRPr="009A04B7" w:rsidRDefault="003F43F7" w:rsidP="00E61D3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      </w:r>
          </w:p>
          <w:p w:rsidR="003F43F7" w:rsidRPr="009A04B7" w:rsidRDefault="003F43F7" w:rsidP="00E61D3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на основе приобретенных обществоведческих знаний собственные суждения и аргументы по определенным проблемам;</w:t>
            </w:r>
          </w:p>
          <w:p w:rsidR="003F43F7" w:rsidRPr="009A04B7" w:rsidRDefault="003F43F7" w:rsidP="00E61D3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устное выступление, творческую работу по социальной проблематике;</w:t>
            </w:r>
          </w:p>
          <w:p w:rsidR="003F43F7" w:rsidRPr="009A04B7" w:rsidRDefault="003F43F7" w:rsidP="00E61D3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социально-экономические и гуманитарные знания в процессе решения познавательных задач по актуальным социальным проблемам;</w:t>
            </w:r>
          </w:p>
          <w:p w:rsidR="003F43F7" w:rsidRPr="009A04B7" w:rsidRDefault="003F43F7" w:rsidP="00E61D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F43F7" w:rsidRPr="009A04B7" w:rsidRDefault="003F43F7" w:rsidP="00E61D3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различными социальными институтами;</w:t>
            </w:r>
          </w:p>
          <w:p w:rsidR="003F43F7" w:rsidRPr="009A04B7" w:rsidRDefault="003F43F7" w:rsidP="00E61D3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совершенствования собственной познавательной деятельности;</w:t>
            </w:r>
          </w:p>
          <w:p w:rsidR="003F43F7" w:rsidRPr="009A04B7" w:rsidRDefault="003F43F7" w:rsidP="00E61D3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социальной информации;</w:t>
            </w:r>
          </w:p>
          <w:p w:rsidR="003F43F7" w:rsidRPr="009A04B7" w:rsidRDefault="003F43F7" w:rsidP="00E61D3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практических жизненных проблем, возникающих в социальной деятельности;</w:t>
            </w:r>
          </w:p>
          <w:p w:rsidR="003F43F7" w:rsidRPr="009A04B7" w:rsidRDefault="003F43F7" w:rsidP="00E61D3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ориентировки в актуальных общественных событиях и процессах; определения личной и гражданской позиции;</w:t>
            </w:r>
          </w:p>
          <w:p w:rsidR="003F43F7" w:rsidRPr="009A04B7" w:rsidRDefault="003F43F7" w:rsidP="00E61D3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предвидения возможных последствий определенных социальных действий;</w:t>
            </w:r>
          </w:p>
          <w:p w:rsidR="003F43F7" w:rsidRPr="009A04B7" w:rsidRDefault="003F43F7" w:rsidP="00E61D3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происходящих событий и поведения людей с точки зрения морали и права;</w:t>
            </w:r>
          </w:p>
          <w:p w:rsidR="003F43F7" w:rsidRPr="009A04B7" w:rsidRDefault="003F43F7" w:rsidP="00E61D3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и защиты прав человека и гражданина, осознанного выполнения гражданских обязанностей;</w:t>
            </w:r>
          </w:p>
          <w:p w:rsidR="003F43F7" w:rsidRPr="009A04B7" w:rsidRDefault="003F43F7" w:rsidP="00E61D3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конструктивного взаимодействия людей с разными убеждениями, культурными ценностями, социальным положением.</w:t>
            </w:r>
          </w:p>
          <w:p w:rsidR="003F43F7" w:rsidRPr="009A04B7" w:rsidRDefault="003F43F7" w:rsidP="00E61D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 И ПРОМЕЖУТОЧНОЙ АТТЕСТАЦИИ</w:t>
            </w:r>
          </w:p>
          <w:p w:rsidR="003F43F7" w:rsidRPr="009A04B7" w:rsidRDefault="003F43F7" w:rsidP="003F43F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Вводятся все виды контроля: текущий, тематический, итоговый.</w:t>
            </w:r>
          </w:p>
          <w:p w:rsidR="003F43F7" w:rsidRPr="009A04B7" w:rsidRDefault="003F43F7" w:rsidP="003F43F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текущего опроса — проверка того, как идет процесс формирования знаний, умений, связанных с изучением природы, общественных явлений (наблюдать, сравнивать, классифицировать, устанавливать причину, определять свойства</w:t>
            </w:r>
            <w:proofErr w:type="gramStart"/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анализ деятельности учителя и корректировка ее в том случае, если это необходимо.</w:t>
            </w:r>
          </w:p>
          <w:p w:rsidR="003F43F7" w:rsidRPr="009A04B7" w:rsidRDefault="003F43F7" w:rsidP="003F43F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в период становления знаний умений школьника, а это происходит в разные сроки. Текущий контроль может проводиться на каждом уроке в виде индивидуального опроса, выполнения заданий на карточках, тестовых упражнений и др. Для текущего контроля можно использовать упражнения, данные в рабочих тетрадях.</w:t>
            </w:r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Тематический 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</w:t>
            </w:r>
          </w:p>
          <w:p w:rsidR="003F43F7" w:rsidRPr="009A04B7" w:rsidRDefault="003F43F7" w:rsidP="003F43F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 осуществляется по завершении каждого года обучения.</w:t>
            </w:r>
          </w:p>
          <w:p w:rsidR="003F43F7" w:rsidRPr="009A04B7" w:rsidRDefault="003F43F7" w:rsidP="003F43F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систематически использует различные методы и формы организации опроса: устный, письменный (самостоятельные и контрольные работы), а также опрос тестового характера.</w:t>
            </w:r>
          </w:p>
          <w:p w:rsidR="003F43F7" w:rsidRPr="009A04B7" w:rsidRDefault="003F43F7" w:rsidP="003F43F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— это диалог учителя с одним учеником (индивидуальный опрос) или со всем классом (фронтальный опрос), очень важно продумать вопросы к </w:t>
            </w:r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беседе, которые проверят не столько способность учеников запоминать и воспроизводить текст (правило, образец), сколько уровень осознанности полученных знаний, умение их применять в нестандартной ситуации.</w:t>
            </w:r>
          </w:p>
          <w:p w:rsidR="003F43F7" w:rsidRPr="009A04B7" w:rsidRDefault="003F43F7" w:rsidP="003F43F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 — это самостоятельные и контрольные работы. На проведение самостоятельной работы потребуется 10–15 минут. Цель ее: проверить, как идет формирование знаний и умений по теме курса, изучение которой еще не закончено.</w:t>
            </w:r>
          </w:p>
          <w:p w:rsidR="003F43F7" w:rsidRPr="009A04B7" w:rsidRDefault="003F43F7" w:rsidP="003F43F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значение этих работ в том, что учитель вовремя может скорректировать процесс обучения и помочь учащимся устранить возникшие трудности.</w:t>
            </w:r>
          </w:p>
          <w:p w:rsidR="003F43F7" w:rsidRPr="009A04B7" w:rsidRDefault="003F43F7" w:rsidP="003F43F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отслеживания динамики результативности учащихся применяются различные формы контроля: промежуточные и итоговые тестовые проверочные работы; самостоятельные работы; фронтальный и индивидуальный опрос; творческие задания (защита рефератов и проектов).</w:t>
            </w:r>
          </w:p>
          <w:p w:rsidR="003F43F7" w:rsidRPr="009A04B7" w:rsidRDefault="003F43F7" w:rsidP="003F43F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подготовки к государственной итоговой аттестации школьников на уроках проводится тестирование, решение заданий ЕГЭ из сборников.</w:t>
            </w:r>
          </w:p>
        </w:tc>
      </w:tr>
    </w:tbl>
    <w:p w:rsidR="003F43F7" w:rsidRDefault="003F43F7" w:rsidP="003F43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3F7" w:rsidRPr="009A04B7" w:rsidRDefault="003F43F7" w:rsidP="003F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3F7" w:rsidRDefault="003F43F7" w:rsidP="003F43F7">
      <w:pPr>
        <w:spacing w:before="100" w:beforeAutospacing="1" w:after="100" w:afterAutospacing="1" w:line="240" w:lineRule="auto"/>
        <w:jc w:val="center"/>
      </w:pPr>
    </w:p>
    <w:p w:rsidR="008A3C82" w:rsidRDefault="008A3C82"/>
    <w:sectPr w:rsidR="008A3C82" w:rsidSect="008A3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1608"/>
    <w:multiLevelType w:val="multilevel"/>
    <w:tmpl w:val="AE3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8176F"/>
    <w:multiLevelType w:val="multilevel"/>
    <w:tmpl w:val="784E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8573B"/>
    <w:multiLevelType w:val="multilevel"/>
    <w:tmpl w:val="659EF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0418AA"/>
    <w:multiLevelType w:val="multilevel"/>
    <w:tmpl w:val="CF4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1B038F"/>
    <w:multiLevelType w:val="multilevel"/>
    <w:tmpl w:val="7D00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686CA7"/>
    <w:multiLevelType w:val="multilevel"/>
    <w:tmpl w:val="2704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8F3349"/>
    <w:multiLevelType w:val="multilevel"/>
    <w:tmpl w:val="443C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134560"/>
    <w:multiLevelType w:val="multilevel"/>
    <w:tmpl w:val="5938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F43F7"/>
    <w:rsid w:val="003F43F7"/>
    <w:rsid w:val="008A3C82"/>
    <w:rsid w:val="0096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1354</Words>
  <Characters>7720</Characters>
  <Application>Microsoft Office Word</Application>
  <DocSecurity>0</DocSecurity>
  <Lines>64</Lines>
  <Paragraphs>18</Paragraphs>
  <ScaleCrop>false</ScaleCrop>
  <Company>MICROSOFT</Company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Генрихс С.А</dc:creator>
  <cp:lastModifiedBy>Генрихс С.А</cp:lastModifiedBy>
  <cp:revision>1</cp:revision>
  <dcterms:created xsi:type="dcterms:W3CDTF">2019-09-16T05:40:00Z</dcterms:created>
  <dcterms:modified xsi:type="dcterms:W3CDTF">2019-09-16T05:40:00Z</dcterms:modified>
</cp:coreProperties>
</file>